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C2" w:rsidRPr="00077129" w:rsidRDefault="00657EC2" w:rsidP="00657EC2">
      <w:pPr>
        <w:rPr>
          <w:rFonts w:eastAsia="Times New Roman" w:cs="Arial"/>
          <w:color w:val="333333"/>
        </w:rPr>
      </w:pPr>
      <w:r w:rsidRPr="00077129">
        <w:rPr>
          <w:rFonts w:eastAsia="Times New Roman" w:cs="Arial"/>
          <w:b/>
          <w:color w:val="333333"/>
        </w:rPr>
        <w:t xml:space="preserve">Renewing Blue Cross Blue Shield of NC (BCBSNC) </w:t>
      </w:r>
      <w:r w:rsidR="00264283" w:rsidRPr="00077129">
        <w:rPr>
          <w:rFonts w:eastAsia="Times New Roman" w:cs="Arial"/>
          <w:color w:val="333333"/>
          <w:u w:val="single"/>
        </w:rPr>
        <w:t>Grandfathered</w:t>
      </w:r>
      <w:r w:rsidR="00264283" w:rsidRPr="00077129">
        <w:rPr>
          <w:rFonts w:eastAsia="Times New Roman" w:cs="Arial"/>
          <w:color w:val="333333"/>
        </w:rPr>
        <w:t xml:space="preserve"> </w:t>
      </w:r>
      <w:r w:rsidRPr="00077129">
        <w:rPr>
          <w:rFonts w:eastAsia="Times New Roman" w:cs="Arial"/>
          <w:color w:val="333333"/>
        </w:rPr>
        <w:t>customers:</w:t>
      </w:r>
    </w:p>
    <w:p w:rsidR="000F45E7" w:rsidRPr="00077129" w:rsidRDefault="00264283" w:rsidP="00657EC2">
      <w:r w:rsidRPr="00077129">
        <w:t>Grandfathered plans are plans that customers originally purchased on or before March 23, 2010. They are exempt from many requirements of the Affordable Care Act.</w:t>
      </w:r>
      <w:r w:rsidRPr="00077129">
        <w:t xml:space="preserve"> </w:t>
      </w:r>
    </w:p>
    <w:p w:rsidR="000F45E7" w:rsidRPr="00077129" w:rsidRDefault="00657EC2" w:rsidP="00657EC2">
      <w:pPr>
        <w:rPr>
          <w:rFonts w:eastAsia="Times New Roman" w:cs="Arial"/>
          <w:color w:val="333333"/>
        </w:rPr>
      </w:pPr>
      <w:r w:rsidRPr="00077129">
        <w:rPr>
          <w:rFonts w:eastAsia="Times New Roman" w:cs="Arial"/>
          <w:color w:val="333333"/>
        </w:rPr>
        <w:t xml:space="preserve">BCBSNC’s Grandfathered customers </w:t>
      </w:r>
      <w:r w:rsidR="00264283" w:rsidRPr="00077129">
        <w:rPr>
          <w:rFonts w:eastAsia="Times New Roman" w:cs="Arial"/>
          <w:color w:val="333333"/>
        </w:rPr>
        <w:t xml:space="preserve">have had to absorb quite a few increases since the inception of the Affordable Care Act. I am pleased to inform you however that our </w:t>
      </w:r>
      <w:r w:rsidR="000F45E7" w:rsidRPr="00077129">
        <w:rPr>
          <w:rFonts w:eastAsia="Times New Roman" w:cs="Arial"/>
          <w:color w:val="333333"/>
        </w:rPr>
        <w:t>g</w:t>
      </w:r>
      <w:r w:rsidR="00264283" w:rsidRPr="00077129">
        <w:rPr>
          <w:rFonts w:eastAsia="Times New Roman" w:cs="Arial"/>
          <w:color w:val="333333"/>
        </w:rPr>
        <w:t xml:space="preserve">randfathered clients </w:t>
      </w:r>
      <w:r w:rsidRPr="00077129">
        <w:rPr>
          <w:rFonts w:eastAsia="Times New Roman" w:cs="Arial"/>
          <w:color w:val="333333"/>
        </w:rPr>
        <w:t xml:space="preserve">are </w:t>
      </w:r>
      <w:r w:rsidR="00264283" w:rsidRPr="00077129">
        <w:rPr>
          <w:rFonts w:eastAsia="Times New Roman" w:cs="Arial"/>
          <w:color w:val="333333"/>
        </w:rPr>
        <w:t xml:space="preserve">the biggest winners when it comes to 2017 premium adjustments in NC. </w:t>
      </w:r>
      <w:r w:rsidR="000F45E7" w:rsidRPr="00077129">
        <w:rPr>
          <w:rFonts w:eastAsia="Times New Roman" w:cs="Arial"/>
          <w:color w:val="333333"/>
        </w:rPr>
        <w:t xml:space="preserve">“Under rates approved by the (NC) DOI, </w:t>
      </w:r>
      <w:r w:rsidR="000F45E7" w:rsidRPr="00077129">
        <w:rPr>
          <w:rFonts w:eastAsia="Times New Roman" w:cs="Arial"/>
          <w:b/>
          <w:color w:val="333333"/>
        </w:rPr>
        <w:t xml:space="preserve">the </w:t>
      </w:r>
      <w:r w:rsidR="000F45E7" w:rsidRPr="00077129">
        <w:rPr>
          <w:rFonts w:eastAsia="Times New Roman" w:cs="Arial"/>
          <w:b/>
          <w:color w:val="333333"/>
          <w:u w:val="single"/>
        </w:rPr>
        <w:t>average rate</w:t>
      </w:r>
      <w:r w:rsidR="000F45E7" w:rsidRPr="00077129">
        <w:rPr>
          <w:rFonts w:eastAsia="Times New Roman" w:cs="Arial"/>
          <w:b/>
          <w:color w:val="333333"/>
        </w:rPr>
        <w:t xml:space="preserve"> for our grandfathered plan customers will not change</w:t>
      </w:r>
      <w:r w:rsidR="000F45E7" w:rsidRPr="00077129">
        <w:rPr>
          <w:rFonts w:eastAsia="Times New Roman" w:cs="Arial"/>
          <w:color w:val="333333"/>
        </w:rPr>
        <w:t xml:space="preserve">, </w:t>
      </w:r>
      <w:r w:rsidR="000F45E7" w:rsidRPr="00077129">
        <w:rPr>
          <w:rFonts w:eastAsia="Times New Roman" w:cs="Arial"/>
          <w:i/>
          <w:color w:val="333333"/>
        </w:rPr>
        <w:t>although some customers may see an increase</w:t>
      </w:r>
      <w:r w:rsidR="000F45E7" w:rsidRPr="00077129">
        <w:rPr>
          <w:rFonts w:eastAsia="Times New Roman" w:cs="Arial"/>
          <w:color w:val="333333"/>
        </w:rPr>
        <w:t>. While medical costs remain a concern for grandfathered plan customers, we were able to hold the line because of “active life reserves.” These reserves are a portion of premiums set aside in the early years of a policy to account for future claims and to keep rates as stable as possible.”</w:t>
      </w:r>
    </w:p>
    <w:p w:rsidR="009025A6" w:rsidRPr="00077129" w:rsidRDefault="000F45E7" w:rsidP="00657EC2">
      <w:pPr>
        <w:rPr>
          <w:rFonts w:eastAsia="Times New Roman" w:cs="Arial"/>
          <w:color w:val="333333"/>
        </w:rPr>
      </w:pPr>
      <w:r w:rsidRPr="00077129">
        <w:rPr>
          <w:rFonts w:eastAsia="Times New Roman" w:cs="Arial"/>
          <w:color w:val="333333"/>
        </w:rPr>
        <w:t xml:space="preserve">Just to give you a comparison, Non-Grandfathered Transitional customers with BCBSNC </w:t>
      </w:r>
      <w:r w:rsidR="00657EC2" w:rsidRPr="00077129">
        <w:rPr>
          <w:rFonts w:eastAsia="Times New Roman" w:cs="Arial"/>
          <w:color w:val="333333"/>
        </w:rPr>
        <w:t xml:space="preserve">are going to see a rate increase of 11.9% </w:t>
      </w:r>
      <w:r w:rsidR="00607201">
        <w:rPr>
          <w:rFonts w:eastAsia="Times New Roman" w:cs="Arial"/>
          <w:color w:val="333333"/>
        </w:rPr>
        <w:t xml:space="preserve">on average </w:t>
      </w:r>
      <w:r w:rsidR="00657EC2" w:rsidRPr="00077129">
        <w:rPr>
          <w:rFonts w:eastAsia="Times New Roman" w:cs="Arial"/>
          <w:color w:val="333333"/>
        </w:rPr>
        <w:t xml:space="preserve">on their total premiums for 2017, compared to this year’s rates. </w:t>
      </w:r>
      <w:r w:rsidRPr="00077129">
        <w:rPr>
          <w:rFonts w:eastAsia="Times New Roman" w:cs="Arial"/>
          <w:color w:val="333333"/>
        </w:rPr>
        <w:t>ACA non-subsidized customers a</w:t>
      </w:r>
      <w:r w:rsidR="00657EC2" w:rsidRPr="00077129">
        <w:rPr>
          <w:rFonts w:eastAsia="Times New Roman" w:cs="Arial"/>
          <w:color w:val="333333"/>
        </w:rPr>
        <w:t xml:space="preserve">re seeing their rates </w:t>
      </w:r>
      <w:r w:rsidR="00607201">
        <w:rPr>
          <w:rFonts w:eastAsia="Times New Roman" w:cs="Arial"/>
          <w:color w:val="333333"/>
        </w:rPr>
        <w:t xml:space="preserve">(which are already double the price of the average grandfathered rate) </w:t>
      </w:r>
      <w:r w:rsidR="00657EC2" w:rsidRPr="00077129">
        <w:rPr>
          <w:rFonts w:eastAsia="Times New Roman" w:cs="Arial"/>
          <w:color w:val="333333"/>
        </w:rPr>
        <w:t>increase 24.3% on average</w:t>
      </w:r>
      <w:r w:rsidR="009025A6" w:rsidRPr="00077129">
        <w:rPr>
          <w:rFonts w:eastAsia="Times New Roman" w:cs="Arial"/>
          <w:color w:val="333333"/>
        </w:rPr>
        <w:t>.</w:t>
      </w:r>
    </w:p>
    <w:p w:rsidR="00077129" w:rsidRPr="00077129" w:rsidRDefault="00657EC2" w:rsidP="00657EC2">
      <w:pPr>
        <w:rPr>
          <w:rFonts w:eastAsia="Times New Roman" w:cs="Arial"/>
          <w:color w:val="333333"/>
        </w:rPr>
      </w:pPr>
      <w:r w:rsidRPr="00077129">
        <w:rPr>
          <w:rFonts w:eastAsia="Times New Roman" w:cs="Arial"/>
          <w:color w:val="333333"/>
        </w:rPr>
        <w:t xml:space="preserve">If you are currently covered with WIA on a Grandfathered plan and you do not anticipate a change in your projected Modified Adjusted Gross Income (MAGI) or a change in your household size for 2017 that would enable you to potentially become subsidy eligible for 2017 then you do not have to do anything at all during this renewal season if you </w:t>
      </w:r>
      <w:r w:rsidR="00077129" w:rsidRPr="00077129">
        <w:rPr>
          <w:rFonts w:eastAsia="Times New Roman" w:cs="Arial"/>
          <w:color w:val="333333"/>
        </w:rPr>
        <w:t xml:space="preserve">receive no increase or if you </w:t>
      </w:r>
      <w:r w:rsidRPr="00077129">
        <w:rPr>
          <w:rFonts w:eastAsia="Times New Roman" w:cs="Arial"/>
          <w:color w:val="333333"/>
        </w:rPr>
        <w:t xml:space="preserve">are able to absorb </w:t>
      </w:r>
      <w:r w:rsidR="00077129" w:rsidRPr="00077129">
        <w:rPr>
          <w:rFonts w:eastAsia="Times New Roman" w:cs="Arial"/>
          <w:color w:val="333333"/>
        </w:rPr>
        <w:t xml:space="preserve">any </w:t>
      </w:r>
      <w:r w:rsidRPr="00077129">
        <w:rPr>
          <w:rFonts w:eastAsia="Times New Roman" w:cs="Arial"/>
          <w:color w:val="333333"/>
        </w:rPr>
        <w:t xml:space="preserve">premium increase </w:t>
      </w:r>
      <w:r w:rsidR="00077129" w:rsidRPr="00077129">
        <w:rPr>
          <w:rFonts w:eastAsia="Times New Roman" w:cs="Arial"/>
          <w:color w:val="333333"/>
        </w:rPr>
        <w:t xml:space="preserve">that you may receive in your official BCBSNC renewal notice. </w:t>
      </w:r>
    </w:p>
    <w:p w:rsidR="00077129" w:rsidRPr="001705B1" w:rsidRDefault="00657EC2" w:rsidP="00077129">
      <w:pPr>
        <w:rPr>
          <w:rFonts w:eastAsia="Times New Roman" w:cs="Arial"/>
          <w:i/>
        </w:rPr>
      </w:pPr>
      <w:r w:rsidRPr="00077129">
        <w:rPr>
          <w:rFonts w:eastAsia="Times New Roman" w:cs="Arial"/>
          <w:b/>
        </w:rPr>
        <w:t xml:space="preserve">*If you are not going to be subsidy eligible for 2017, then more than likely you will save a ton of money by </w:t>
      </w:r>
      <w:r w:rsidR="00077129">
        <w:rPr>
          <w:rFonts w:eastAsia="Times New Roman" w:cs="Arial"/>
          <w:b/>
        </w:rPr>
        <w:t>staying on your grandfathered</w:t>
      </w:r>
      <w:r w:rsidRPr="00077129">
        <w:rPr>
          <w:rFonts w:eastAsia="Times New Roman" w:cs="Arial"/>
          <w:b/>
        </w:rPr>
        <w:t xml:space="preserve"> </w:t>
      </w:r>
      <w:r w:rsidR="00077129">
        <w:rPr>
          <w:rFonts w:eastAsia="Times New Roman" w:cs="Arial"/>
          <w:b/>
        </w:rPr>
        <w:t xml:space="preserve">plan </w:t>
      </w:r>
      <w:r w:rsidRPr="00077129">
        <w:rPr>
          <w:rFonts w:eastAsia="Times New Roman" w:cs="Arial"/>
          <w:b/>
        </w:rPr>
        <w:t xml:space="preserve">and not making a plan change. </w:t>
      </w:r>
      <w:r w:rsidRPr="00077129">
        <w:rPr>
          <w:rFonts w:eastAsia="Times New Roman" w:cs="Arial"/>
        </w:rPr>
        <w:t>Any plan change that you can make will be moving you into an ACA compliant plan</w:t>
      </w:r>
      <w:r w:rsidR="00D57648">
        <w:rPr>
          <w:rFonts w:eastAsia="Times New Roman" w:cs="Arial"/>
        </w:rPr>
        <w:t>,</w:t>
      </w:r>
      <w:r w:rsidRPr="00077129">
        <w:rPr>
          <w:rFonts w:eastAsia="Times New Roman" w:cs="Arial"/>
        </w:rPr>
        <w:t xml:space="preserve"> which </w:t>
      </w:r>
      <w:r w:rsidR="00607201">
        <w:rPr>
          <w:rFonts w:eastAsia="Times New Roman" w:cs="Arial"/>
        </w:rPr>
        <w:t xml:space="preserve">again </w:t>
      </w:r>
      <w:r w:rsidR="001E113E">
        <w:rPr>
          <w:rFonts w:eastAsia="Times New Roman" w:cs="Arial"/>
        </w:rPr>
        <w:t>was</w:t>
      </w:r>
      <w:r w:rsidRPr="00077129">
        <w:rPr>
          <w:rFonts w:eastAsia="Times New Roman" w:cs="Arial"/>
        </w:rPr>
        <w:t xml:space="preserve"> already nearly double the </w:t>
      </w:r>
      <w:r w:rsidR="00607201">
        <w:rPr>
          <w:rFonts w:eastAsia="Times New Roman" w:cs="Arial"/>
        </w:rPr>
        <w:t xml:space="preserve">average </w:t>
      </w:r>
      <w:r w:rsidRPr="00077129">
        <w:rPr>
          <w:rFonts w:eastAsia="Times New Roman" w:cs="Arial"/>
        </w:rPr>
        <w:t xml:space="preserve">price of </w:t>
      </w:r>
      <w:r w:rsidR="009025A6" w:rsidRPr="00077129">
        <w:rPr>
          <w:rFonts w:eastAsia="Times New Roman" w:cs="Arial"/>
        </w:rPr>
        <w:t>grandfathered p</w:t>
      </w:r>
      <w:r w:rsidRPr="00077129">
        <w:rPr>
          <w:rFonts w:eastAsia="Times New Roman" w:cs="Arial"/>
        </w:rPr>
        <w:t xml:space="preserve">lans in 2016, before the 24.3% average increase that ACA plans are now </w:t>
      </w:r>
      <w:r w:rsidRPr="001705B1">
        <w:rPr>
          <w:rFonts w:eastAsia="Times New Roman" w:cs="Arial"/>
        </w:rPr>
        <w:t xml:space="preserve">receiving for 2017. </w:t>
      </w:r>
      <w:r w:rsidR="00077129" w:rsidRPr="001705B1">
        <w:rPr>
          <w:rFonts w:eastAsia="Times New Roman" w:cs="Arial"/>
        </w:rPr>
        <w:t>If you believe that you might become subsidy eligible for 2017</w:t>
      </w:r>
      <w:r w:rsidR="001705B1">
        <w:rPr>
          <w:rFonts w:eastAsia="Times New Roman" w:cs="Arial"/>
        </w:rPr>
        <w:t>,</w:t>
      </w:r>
      <w:r w:rsidR="00077129" w:rsidRPr="001705B1">
        <w:rPr>
          <w:rFonts w:eastAsia="Times New Roman" w:cs="Arial"/>
        </w:rPr>
        <w:t xml:space="preserve"> or if you happen to be one of the Grandfathered folks in the minority who ends up with an increase that you are not able to absorb then please contact us at 336-249-6344 to schedule an appointment to speak with an agent who can assist you in reviewing any lesser expensive options that may be available to you for next year. </w:t>
      </w:r>
      <w:r w:rsidR="00077129" w:rsidRPr="001705B1">
        <w:rPr>
          <w:rFonts w:eastAsia="Times New Roman" w:cs="Arial"/>
          <w:i/>
        </w:rPr>
        <w:t>(See “Helpful Resources” under the ACA link on our website to investigate whether you might be able to become subsidy eligible for 2017)</w:t>
      </w:r>
    </w:p>
    <w:p w:rsidR="00657EC2" w:rsidRPr="001705B1" w:rsidRDefault="00657EC2" w:rsidP="00657EC2">
      <w:r w:rsidRPr="001705B1">
        <w:t>Please keep us in mind if you ever need us to shop for you for any of your other insurance needs beyond health insurance. We’ve been able to save many of our health insurance c</w:t>
      </w:r>
      <w:r w:rsidR="00EF2A3B" w:rsidRPr="001705B1">
        <w:t>lient</w:t>
      </w:r>
      <w:r w:rsidRPr="001705B1">
        <w:t xml:space="preserve">’s money on their other types </w:t>
      </w:r>
      <w:r w:rsidR="00915242" w:rsidRPr="001705B1">
        <w:t xml:space="preserve">of </w:t>
      </w:r>
      <w:r w:rsidRPr="001705B1">
        <w:t>insurance</w:t>
      </w:r>
      <w:r w:rsidR="00EF2A3B" w:rsidRPr="001705B1">
        <w:t xml:space="preserve"> over the years,</w:t>
      </w:r>
      <w:r w:rsidRPr="001705B1">
        <w:t xml:space="preserve"> which has helped them absorb their health insurance increases. </w:t>
      </w:r>
    </w:p>
    <w:p w:rsidR="00657EC2" w:rsidRPr="001705B1" w:rsidRDefault="00657EC2" w:rsidP="00657EC2">
      <w:pPr>
        <w:rPr>
          <w:rFonts w:eastAsia="Times New Roman" w:cs="Arial"/>
          <w:b/>
        </w:rPr>
      </w:pPr>
      <w:r w:rsidRPr="001705B1">
        <w:t xml:space="preserve">Also, check out our brand new Referral Reward program under the AEP link to see how we will reward you for any folks that you are able to refer our way that we are able to </w:t>
      </w:r>
      <w:r w:rsidR="0092774E">
        <w:t>place</w:t>
      </w:r>
      <w:r w:rsidRPr="001705B1">
        <w:t xml:space="preserve"> business with. </w:t>
      </w:r>
      <w:bookmarkStart w:id="0" w:name="_GoBack"/>
      <w:bookmarkEnd w:id="0"/>
    </w:p>
    <w:p w:rsidR="00BB086C" w:rsidRPr="001705B1" w:rsidRDefault="00657EC2">
      <w:r w:rsidRPr="001705B1">
        <w:t xml:space="preserve">Thanks again for allowing us to assist you with your insurance needs as you have for quite a few years now. We look forward to continuing our long term relationship with you and assisting you in every way possible! </w:t>
      </w:r>
    </w:p>
    <w:sectPr w:rsidR="00BB086C" w:rsidRPr="0017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C2"/>
    <w:rsid w:val="00077129"/>
    <w:rsid w:val="00097CD0"/>
    <w:rsid w:val="000F45E7"/>
    <w:rsid w:val="001206A3"/>
    <w:rsid w:val="001705B1"/>
    <w:rsid w:val="001E113E"/>
    <w:rsid w:val="00264283"/>
    <w:rsid w:val="00483F49"/>
    <w:rsid w:val="00607201"/>
    <w:rsid w:val="00657EC2"/>
    <w:rsid w:val="007B62F8"/>
    <w:rsid w:val="009025A6"/>
    <w:rsid w:val="00915242"/>
    <w:rsid w:val="0092774E"/>
    <w:rsid w:val="00997A61"/>
    <w:rsid w:val="00A719FF"/>
    <w:rsid w:val="00C57C1E"/>
    <w:rsid w:val="00D57648"/>
    <w:rsid w:val="00DD7C6C"/>
    <w:rsid w:val="00EF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A1417-6197-4BB3-AB37-B0D290F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E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40</cp:revision>
  <dcterms:created xsi:type="dcterms:W3CDTF">2016-10-25T00:25:00Z</dcterms:created>
  <dcterms:modified xsi:type="dcterms:W3CDTF">2016-10-28T19:54:00Z</dcterms:modified>
</cp:coreProperties>
</file>